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9D" w:rsidRPr="00FD4FBF" w:rsidRDefault="008935E3" w:rsidP="00065888">
      <w:pPr>
        <w:spacing w:after="0" w:line="240" w:lineRule="auto"/>
        <w:rPr>
          <w:b/>
        </w:rPr>
      </w:pPr>
      <w:bookmarkStart w:id="0" w:name="_GoBack"/>
      <w:bookmarkEnd w:id="0"/>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FD4FBF">
        <w:rPr>
          <w:b/>
          <w:noProof/>
        </w:rPr>
        <w:t xml:space="preserve">                </w:t>
      </w:r>
    </w:p>
    <w:p w:rsidR="00065888" w:rsidRPr="00FD4FBF" w:rsidRDefault="00065888" w:rsidP="00065888">
      <w:pPr>
        <w:spacing w:after="0" w:line="240" w:lineRule="auto"/>
        <w:rPr>
          <w:rFonts w:ascii="Tahoma" w:hAnsi="Tahoma" w:cs="Tahoma"/>
          <w:b/>
          <w:sz w:val="28"/>
          <w:szCs w:val="28"/>
        </w:rPr>
      </w:pPr>
    </w:p>
    <w:p w:rsidR="00646239" w:rsidRDefault="00646239" w:rsidP="00065888">
      <w:pPr>
        <w:spacing w:after="0" w:line="240" w:lineRule="auto"/>
        <w:rPr>
          <w:rFonts w:ascii="Tahoma" w:hAnsi="Tahoma" w:cs="Tahoma"/>
          <w:b/>
          <w:color w:val="000000" w:themeColor="text1"/>
          <w:sz w:val="36"/>
          <w:szCs w:val="36"/>
        </w:rPr>
      </w:pPr>
    </w:p>
    <w:p w:rsidR="00646239" w:rsidRDefault="00646239" w:rsidP="00065888">
      <w:pPr>
        <w:spacing w:after="0" w:line="240" w:lineRule="auto"/>
        <w:rPr>
          <w:rFonts w:ascii="Tahoma" w:hAnsi="Tahoma" w:cs="Tahoma"/>
          <w:b/>
          <w:color w:val="000000" w:themeColor="text1"/>
          <w:sz w:val="36"/>
          <w:szCs w:val="36"/>
        </w:rPr>
      </w:pPr>
    </w:p>
    <w:p w:rsidR="00646239" w:rsidRDefault="00646239" w:rsidP="00065888">
      <w:pPr>
        <w:spacing w:after="0" w:line="240" w:lineRule="auto"/>
        <w:rPr>
          <w:rFonts w:ascii="Tahoma" w:hAnsi="Tahoma" w:cs="Tahoma"/>
          <w:b/>
          <w:color w:val="000000" w:themeColor="text1"/>
          <w:sz w:val="36"/>
          <w:szCs w:val="36"/>
        </w:rPr>
      </w:pPr>
    </w:p>
    <w:p w:rsidR="0065498A" w:rsidRPr="0078337E" w:rsidRDefault="009213DB" w:rsidP="00065888">
      <w:pPr>
        <w:spacing w:after="0" w:line="240" w:lineRule="auto"/>
        <w:rPr>
          <w:rFonts w:ascii="Tahoma" w:hAnsi="Tahoma" w:cs="Tahoma"/>
          <w:b/>
          <w:lang w:val="sv-SE"/>
        </w:rPr>
      </w:pPr>
      <w:r w:rsidRPr="0078337E">
        <w:rPr>
          <w:rFonts w:ascii="Tahoma" w:hAnsi="Tahoma" w:cs="Tahoma"/>
          <w:b/>
          <w:color w:val="000000" w:themeColor="text1"/>
          <w:sz w:val="36"/>
          <w:szCs w:val="36"/>
          <w:lang w:val="sv-SE"/>
        </w:rPr>
        <w:t>Medlemsinfo 18</w:t>
      </w:r>
      <w:r w:rsidR="003C5A23" w:rsidRPr="0078337E">
        <w:rPr>
          <w:rFonts w:ascii="Tahoma" w:hAnsi="Tahoma" w:cs="Tahoma"/>
          <w:b/>
          <w:color w:val="000000" w:themeColor="text1"/>
          <w:sz w:val="36"/>
          <w:szCs w:val="36"/>
          <w:lang w:val="sv-SE"/>
        </w:rPr>
        <w:t>w</w:t>
      </w:r>
      <w:r w:rsidR="00547D67">
        <w:rPr>
          <w:rFonts w:ascii="Tahoma" w:hAnsi="Tahoma" w:cs="Tahoma"/>
          <w:b/>
          <w:color w:val="000000" w:themeColor="text1"/>
          <w:sz w:val="36"/>
          <w:szCs w:val="36"/>
          <w:lang w:val="sv-SE"/>
        </w:rPr>
        <w:t>4</w:t>
      </w:r>
      <w:r w:rsidR="008F3859">
        <w:rPr>
          <w:rFonts w:ascii="Tahoma" w:hAnsi="Tahoma" w:cs="Tahoma"/>
          <w:b/>
          <w:color w:val="000000" w:themeColor="text1"/>
          <w:sz w:val="36"/>
          <w:szCs w:val="36"/>
          <w:lang w:val="sv-SE"/>
        </w:rPr>
        <w:t>6</w:t>
      </w:r>
    </w:p>
    <w:p w:rsidR="00B3248B" w:rsidRPr="0078337E" w:rsidRDefault="00B3248B" w:rsidP="00065888">
      <w:pPr>
        <w:spacing w:after="0" w:line="240" w:lineRule="auto"/>
        <w:rPr>
          <w:rFonts w:ascii="Tahoma" w:hAnsi="Tahoma" w:cs="Tahoma"/>
          <w:b/>
          <w:lang w:val="sv-SE"/>
        </w:rPr>
      </w:pPr>
    </w:p>
    <w:p w:rsidR="00C40A2D" w:rsidRDefault="00C40A2D" w:rsidP="00065888">
      <w:pPr>
        <w:spacing w:after="0" w:line="240" w:lineRule="auto"/>
        <w:rPr>
          <w:rFonts w:ascii="Tahoma" w:hAnsi="Tahoma" w:cs="Tahoma"/>
          <w:b/>
          <w:lang w:val="sv-SE"/>
        </w:rPr>
      </w:pPr>
      <w:r>
        <w:rPr>
          <w:rFonts w:ascii="Tahoma" w:hAnsi="Tahoma" w:cs="Tahoma"/>
          <w:b/>
          <w:lang w:val="sv-SE"/>
        </w:rPr>
        <w:t>Löneförhandlingarna för 2019 är nu klara!</w:t>
      </w:r>
    </w:p>
    <w:p w:rsidR="00C40A2D" w:rsidRDefault="00C40A2D" w:rsidP="00065888">
      <w:pPr>
        <w:spacing w:after="0" w:line="240" w:lineRule="auto"/>
        <w:rPr>
          <w:rFonts w:ascii="Tahoma" w:hAnsi="Tahoma" w:cs="Tahoma"/>
          <w:b/>
          <w:lang w:val="sv-SE"/>
        </w:rPr>
      </w:pPr>
    </w:p>
    <w:p w:rsidR="00C40A2D" w:rsidRDefault="00D97426" w:rsidP="00646239">
      <w:pPr>
        <w:spacing w:after="240" w:line="276" w:lineRule="auto"/>
        <w:rPr>
          <w:rFonts w:ascii="Tahoma" w:hAnsi="Tahoma" w:cs="Tahoma"/>
          <w:lang w:val="sv-SE"/>
        </w:rPr>
      </w:pPr>
      <w:r>
        <w:rPr>
          <w:rFonts w:ascii="Tahoma" w:hAnsi="Tahoma" w:cs="Tahoma"/>
          <w:lang w:val="sv-SE"/>
        </w:rPr>
        <w:t>Ledarna Volvo Cars Göteborg</w:t>
      </w:r>
      <w:r w:rsidR="00C40A2D">
        <w:rPr>
          <w:rFonts w:ascii="Tahoma" w:hAnsi="Tahoma" w:cs="Tahoma"/>
          <w:lang w:val="sv-SE"/>
        </w:rPr>
        <w:t xml:space="preserve"> har nu förhandlat klart förutsättningarna in för 2019 års avtal. </w:t>
      </w:r>
    </w:p>
    <w:p w:rsidR="00C40A2D" w:rsidRDefault="00C40A2D" w:rsidP="00646239">
      <w:pPr>
        <w:spacing w:after="240" w:line="276" w:lineRule="auto"/>
        <w:rPr>
          <w:rFonts w:ascii="Tahoma" w:hAnsi="Tahoma" w:cs="Tahoma"/>
          <w:lang w:val="sv-SE"/>
        </w:rPr>
      </w:pPr>
      <w:r>
        <w:rPr>
          <w:rFonts w:ascii="Tahoma" w:hAnsi="Tahoma" w:cs="Tahoma"/>
          <w:lang w:val="sv-SE"/>
        </w:rPr>
        <w:t>Förutsättningarna i avtalet är följande!</w:t>
      </w:r>
    </w:p>
    <w:p w:rsidR="00C40A2D" w:rsidRPr="00D97426" w:rsidRDefault="00C40A2D" w:rsidP="00C40A2D">
      <w:pPr>
        <w:numPr>
          <w:ilvl w:val="0"/>
          <w:numId w:val="13"/>
        </w:numPr>
        <w:spacing w:after="0" w:line="240" w:lineRule="auto"/>
        <w:contextualSpacing/>
        <w:rPr>
          <w:rFonts w:ascii="Arial" w:eastAsia="Times New Roman" w:hAnsi="Arial" w:cs="Times New Roman"/>
          <w:b/>
          <w:lang w:val="sv-SE" w:eastAsia="en-US"/>
        </w:rPr>
      </w:pPr>
      <w:r w:rsidRPr="00D97426">
        <w:rPr>
          <w:rFonts w:ascii="Arial" w:eastAsia="Times New Roman" w:hAnsi="Arial" w:cs="Times New Roman"/>
          <w:b/>
          <w:lang w:val="sv-SE" w:eastAsia="en-US"/>
        </w:rPr>
        <w:t>Löneökningsutrymme</w:t>
      </w:r>
    </w:p>
    <w:p w:rsidR="00C40A2D" w:rsidRPr="00D97426" w:rsidRDefault="00C40A2D" w:rsidP="00C40A2D">
      <w:pPr>
        <w:spacing w:after="0" w:line="240" w:lineRule="auto"/>
        <w:ind w:left="720"/>
        <w:rPr>
          <w:rFonts w:ascii="Arial" w:eastAsia="Times New Roman" w:hAnsi="Arial" w:cs="Times New Roman"/>
          <w:color w:val="FF0000"/>
          <w:lang w:val="sv-SE" w:eastAsia="en-US"/>
        </w:rPr>
      </w:pPr>
    </w:p>
    <w:p w:rsidR="00C40A2D" w:rsidRPr="00D97426" w:rsidRDefault="00C40A2D" w:rsidP="00C40A2D">
      <w:pPr>
        <w:tabs>
          <w:tab w:val="left" w:pos="7980"/>
        </w:tabs>
        <w:spacing w:after="0" w:line="240" w:lineRule="auto"/>
        <w:ind w:left="720"/>
        <w:contextualSpacing/>
        <w:rPr>
          <w:rFonts w:ascii="Arial" w:eastAsia="Times New Roman" w:hAnsi="Arial" w:cs="Times New Roman"/>
          <w:lang w:val="sv-SE" w:eastAsia="en-US"/>
        </w:rPr>
      </w:pPr>
      <w:r w:rsidRPr="00D97426">
        <w:rPr>
          <w:rFonts w:ascii="Arial" w:eastAsia="Times New Roman" w:hAnsi="Arial" w:cs="Times New Roman"/>
          <w:lang w:val="sv-SE" w:eastAsia="en-US"/>
        </w:rPr>
        <w:t xml:space="preserve">Företaget kommer att i möjligaste mån säkra ett utfall runt 2,5% för Ledarnas medlemskollektiv beräknat på löneläget och anställda per den 1 december 2018. </w:t>
      </w:r>
    </w:p>
    <w:p w:rsidR="00D97426" w:rsidRPr="00D97426" w:rsidRDefault="00D97426" w:rsidP="00C40A2D">
      <w:pPr>
        <w:tabs>
          <w:tab w:val="left" w:pos="7980"/>
        </w:tabs>
        <w:spacing w:after="0" w:line="240" w:lineRule="auto"/>
        <w:ind w:left="720"/>
        <w:contextualSpacing/>
        <w:rPr>
          <w:rFonts w:ascii="Arial" w:eastAsia="Times New Roman" w:hAnsi="Arial" w:cs="Times New Roman"/>
          <w:lang w:val="sv-SE" w:eastAsia="en-US"/>
        </w:rPr>
      </w:pPr>
      <w:r w:rsidRPr="00D97426">
        <w:rPr>
          <w:rFonts w:ascii="Arial" w:eastAsia="Times New Roman" w:hAnsi="Arial" w:cs="Times New Roman"/>
          <w:lang w:val="sv-SE" w:eastAsia="en-US"/>
        </w:rPr>
        <w:t>Detta innebär en A pott på 2,0% och en B pott på 0,5%</w:t>
      </w:r>
      <w:r w:rsidR="00564C77">
        <w:rPr>
          <w:rFonts w:ascii="Arial" w:eastAsia="Times New Roman" w:hAnsi="Arial" w:cs="Times New Roman"/>
          <w:lang w:val="sv-SE" w:eastAsia="en-US"/>
        </w:rPr>
        <w:t xml:space="preserve">. Dessa siffror pekar inte ut </w:t>
      </w:r>
      <w:r w:rsidR="00366CBE">
        <w:rPr>
          <w:rFonts w:ascii="Arial" w:eastAsia="Times New Roman" w:hAnsi="Arial" w:cs="Times New Roman"/>
          <w:lang w:val="sv-SE" w:eastAsia="en-US"/>
        </w:rPr>
        <w:t>nivåbedömningen av er prestation.</w:t>
      </w:r>
      <w:r w:rsidR="00564C77">
        <w:rPr>
          <w:rFonts w:ascii="Arial" w:eastAsia="Times New Roman" w:hAnsi="Arial" w:cs="Times New Roman"/>
          <w:lang w:val="sv-SE" w:eastAsia="en-US"/>
        </w:rPr>
        <w:t xml:space="preserve"> </w:t>
      </w:r>
      <w:r w:rsidR="00366CBE">
        <w:rPr>
          <w:rFonts w:ascii="Arial" w:eastAsia="Times New Roman" w:hAnsi="Arial" w:cs="Times New Roman"/>
          <w:lang w:val="sv-SE" w:eastAsia="en-US"/>
        </w:rPr>
        <w:t>Värdet av bedömningen kommer ni att prata med er chef</w:t>
      </w:r>
      <w:r w:rsidR="00564C77">
        <w:rPr>
          <w:rFonts w:ascii="Arial" w:eastAsia="Times New Roman" w:hAnsi="Arial" w:cs="Times New Roman"/>
          <w:lang w:val="sv-SE" w:eastAsia="en-US"/>
        </w:rPr>
        <w:t xml:space="preserve"> om i lönedialogen. </w:t>
      </w:r>
    </w:p>
    <w:p w:rsidR="00C40A2D" w:rsidRPr="00D97426" w:rsidRDefault="00C40A2D" w:rsidP="00C40A2D">
      <w:pPr>
        <w:tabs>
          <w:tab w:val="left" w:pos="7980"/>
        </w:tabs>
        <w:spacing w:after="0" w:line="240" w:lineRule="auto"/>
        <w:ind w:left="720"/>
        <w:contextualSpacing/>
        <w:rPr>
          <w:rFonts w:ascii="Arial" w:eastAsia="Times New Roman" w:hAnsi="Arial" w:cs="Times New Roman"/>
          <w:lang w:val="sv-SE" w:eastAsia="en-US"/>
        </w:rPr>
      </w:pPr>
    </w:p>
    <w:p w:rsidR="00C40A2D" w:rsidRPr="00D97426" w:rsidRDefault="00C40A2D" w:rsidP="00D97426">
      <w:pPr>
        <w:tabs>
          <w:tab w:val="left" w:pos="7980"/>
        </w:tabs>
        <w:spacing w:after="0" w:line="240" w:lineRule="auto"/>
        <w:ind w:left="720"/>
        <w:contextualSpacing/>
        <w:rPr>
          <w:rFonts w:ascii="Arial" w:eastAsia="Times New Roman" w:hAnsi="Arial" w:cs="Times New Roman"/>
          <w:color w:val="FF0000"/>
          <w:lang w:val="sv-SE" w:eastAsia="en-US"/>
        </w:rPr>
      </w:pPr>
      <w:r w:rsidRPr="00D97426">
        <w:rPr>
          <w:rFonts w:ascii="Arial" w:eastAsia="Times New Roman" w:hAnsi="Arial" w:cs="Times New Roman"/>
          <w:lang w:val="sv-SE" w:eastAsia="en-US"/>
        </w:rPr>
        <w:t xml:space="preserve">Ny lön gäller från 1 april 2019 och utbetalas med aprillönen. </w:t>
      </w:r>
    </w:p>
    <w:p w:rsidR="00C40A2D" w:rsidRPr="00D97426" w:rsidRDefault="00C40A2D" w:rsidP="00C40A2D">
      <w:pPr>
        <w:tabs>
          <w:tab w:val="left" w:pos="7980"/>
        </w:tabs>
        <w:spacing w:after="0" w:line="240" w:lineRule="auto"/>
        <w:rPr>
          <w:rFonts w:ascii="Arial" w:eastAsia="Times New Roman" w:hAnsi="Arial" w:cs="Times New Roman"/>
          <w:lang w:val="sv-SE" w:eastAsia="en-US"/>
        </w:rPr>
      </w:pPr>
    </w:p>
    <w:p w:rsidR="00C40A2D" w:rsidRDefault="00C40A2D" w:rsidP="00C40A2D">
      <w:pPr>
        <w:numPr>
          <w:ilvl w:val="0"/>
          <w:numId w:val="13"/>
        </w:numPr>
        <w:tabs>
          <w:tab w:val="left" w:pos="7980"/>
        </w:tabs>
        <w:spacing w:after="0" w:line="240" w:lineRule="auto"/>
        <w:contextualSpacing/>
        <w:rPr>
          <w:rFonts w:ascii="Arial" w:eastAsia="Times New Roman" w:hAnsi="Arial" w:cs="Times New Roman"/>
          <w:b/>
          <w:lang w:val="sv-SE" w:eastAsia="en-US"/>
        </w:rPr>
      </w:pPr>
      <w:r w:rsidRPr="00D97426">
        <w:rPr>
          <w:rFonts w:ascii="Arial" w:eastAsia="Times New Roman" w:hAnsi="Arial" w:cs="Times New Roman"/>
          <w:b/>
          <w:lang w:val="sv-SE" w:eastAsia="en-US"/>
        </w:rPr>
        <w:t>Företaget och Ledarna är därutöver överens om följande:</w:t>
      </w:r>
    </w:p>
    <w:p w:rsidR="008F3859" w:rsidRPr="00D97426" w:rsidRDefault="008F3859" w:rsidP="008F3859">
      <w:pPr>
        <w:tabs>
          <w:tab w:val="left" w:pos="7980"/>
        </w:tabs>
        <w:spacing w:after="0" w:line="240" w:lineRule="auto"/>
        <w:ind w:left="720"/>
        <w:contextualSpacing/>
        <w:rPr>
          <w:rFonts w:ascii="Arial" w:eastAsia="Times New Roman" w:hAnsi="Arial" w:cs="Times New Roman"/>
          <w:b/>
          <w:lang w:val="sv-SE" w:eastAsia="en-US"/>
        </w:rPr>
      </w:pPr>
    </w:p>
    <w:p w:rsidR="00C40A2D" w:rsidRPr="00D97426" w:rsidRDefault="00C40A2D" w:rsidP="00C40A2D">
      <w:pPr>
        <w:numPr>
          <w:ilvl w:val="0"/>
          <w:numId w:val="6"/>
        </w:numPr>
        <w:tabs>
          <w:tab w:val="left" w:pos="7980"/>
        </w:tabs>
        <w:spacing w:after="0" w:line="240" w:lineRule="auto"/>
        <w:ind w:left="1080"/>
        <w:contextualSpacing/>
        <w:rPr>
          <w:rFonts w:ascii="Arial" w:eastAsia="Times New Roman" w:hAnsi="Arial" w:cs="Times New Roman"/>
          <w:lang w:val="sv-SE" w:eastAsia="en-US"/>
        </w:rPr>
      </w:pPr>
      <w:r w:rsidRPr="00D97426">
        <w:rPr>
          <w:rFonts w:ascii="Arial" w:eastAsia="Times New Roman" w:hAnsi="Arial" w:cs="Times New Roman"/>
          <w:lang w:val="sv-SE" w:eastAsia="en-US"/>
        </w:rPr>
        <w:t>Lönesättningsprocessen sker enligt den process som parterna tidigare är överens om med anpassning av lönesamtalsmallen till nu gällande process Continuous alignment and feedback</w:t>
      </w:r>
      <w:r w:rsidR="00D97426" w:rsidRPr="00D97426">
        <w:rPr>
          <w:rFonts w:ascii="Arial" w:eastAsia="Times New Roman" w:hAnsi="Arial" w:cs="Times New Roman"/>
          <w:lang w:val="sv-SE" w:eastAsia="en-US"/>
        </w:rPr>
        <w:t>. Denna process är byggd på att ha kontinuerliga möte</w:t>
      </w:r>
      <w:r w:rsidR="00366CBE">
        <w:rPr>
          <w:rFonts w:ascii="Arial" w:eastAsia="Times New Roman" w:hAnsi="Arial" w:cs="Times New Roman"/>
          <w:lang w:val="sv-SE" w:eastAsia="en-US"/>
        </w:rPr>
        <w:t>n mellan chef och medarbetare</w:t>
      </w:r>
      <w:r w:rsidR="00D97426" w:rsidRPr="00D97426">
        <w:rPr>
          <w:rFonts w:ascii="Arial" w:eastAsia="Times New Roman" w:hAnsi="Arial" w:cs="Times New Roman"/>
          <w:lang w:val="sv-SE" w:eastAsia="en-US"/>
        </w:rPr>
        <w:t>.</w:t>
      </w:r>
    </w:p>
    <w:p w:rsidR="00D97426" w:rsidRPr="00D97426" w:rsidRDefault="00D97426" w:rsidP="00D97426">
      <w:pPr>
        <w:tabs>
          <w:tab w:val="left" w:pos="7980"/>
        </w:tabs>
        <w:spacing w:after="0" w:line="240" w:lineRule="auto"/>
        <w:ind w:left="1080"/>
        <w:contextualSpacing/>
        <w:rPr>
          <w:rFonts w:ascii="Arial" w:eastAsia="Times New Roman" w:hAnsi="Arial" w:cs="Times New Roman"/>
          <w:lang w:val="sv-SE" w:eastAsia="en-US"/>
        </w:rPr>
      </w:pPr>
    </w:p>
    <w:p w:rsidR="00C40A2D" w:rsidRPr="00D97426" w:rsidRDefault="00C40A2D" w:rsidP="00C40A2D">
      <w:pPr>
        <w:numPr>
          <w:ilvl w:val="0"/>
          <w:numId w:val="6"/>
        </w:numPr>
        <w:tabs>
          <w:tab w:val="left" w:pos="7980"/>
        </w:tabs>
        <w:spacing w:after="0" w:line="240" w:lineRule="auto"/>
        <w:ind w:left="1080"/>
        <w:contextualSpacing/>
        <w:rPr>
          <w:rFonts w:ascii="Arial" w:eastAsia="Times New Roman" w:hAnsi="Arial" w:cs="Times New Roman"/>
          <w:lang w:val="sv-SE" w:eastAsia="en-US"/>
        </w:rPr>
      </w:pPr>
      <w:r w:rsidRPr="00D97426">
        <w:rPr>
          <w:rFonts w:ascii="Arial" w:eastAsia="Times New Roman" w:hAnsi="Arial" w:cs="Times New Roman"/>
          <w:lang w:val="sv-SE" w:eastAsia="en-US"/>
        </w:rPr>
        <w:t>Med mål att ingå lokalt kollektivavtal påbörja dialog kring ”robust lönesättning”, en modell för löpande löne</w:t>
      </w:r>
      <w:r w:rsidR="00366CBE">
        <w:rPr>
          <w:rFonts w:ascii="Arial" w:eastAsia="Times New Roman" w:hAnsi="Arial" w:cs="Times New Roman"/>
          <w:lang w:val="sv-SE" w:eastAsia="en-US"/>
        </w:rPr>
        <w:t>justeringar avseende</w:t>
      </w:r>
      <w:r w:rsidRPr="00D97426">
        <w:rPr>
          <w:rFonts w:ascii="Arial" w:eastAsia="Times New Roman" w:hAnsi="Arial" w:cs="Times New Roman"/>
          <w:lang w:val="sv-SE" w:eastAsia="en-US"/>
        </w:rPr>
        <w:t xml:space="preserve"> medarbetares utveckling. Ramverk, uppföljning och konsekvenser för nationella avtal om lönerevision behöver klargöras med ambition att ha detta klart april 2019.</w:t>
      </w:r>
    </w:p>
    <w:p w:rsidR="00D97426" w:rsidRPr="00D97426" w:rsidRDefault="00D97426" w:rsidP="00D97426">
      <w:pPr>
        <w:pStyle w:val="ListParagraph"/>
        <w:rPr>
          <w:rFonts w:ascii="Arial" w:eastAsia="Times New Roman" w:hAnsi="Arial"/>
          <w:sz w:val="22"/>
          <w:szCs w:val="22"/>
          <w:lang w:val="sv-SE" w:eastAsia="en-US"/>
        </w:rPr>
      </w:pPr>
    </w:p>
    <w:p w:rsidR="00C40A2D" w:rsidRPr="00D97426" w:rsidRDefault="00C40A2D" w:rsidP="00C40A2D">
      <w:pPr>
        <w:numPr>
          <w:ilvl w:val="0"/>
          <w:numId w:val="6"/>
        </w:numPr>
        <w:tabs>
          <w:tab w:val="left" w:pos="7980"/>
        </w:tabs>
        <w:spacing w:after="0" w:line="240" w:lineRule="auto"/>
        <w:ind w:left="1080"/>
        <w:contextualSpacing/>
        <w:rPr>
          <w:rFonts w:ascii="Arial" w:eastAsia="Times New Roman" w:hAnsi="Arial" w:cs="Times New Roman"/>
          <w:lang w:val="sv-SE" w:eastAsia="en-US"/>
        </w:rPr>
      </w:pPr>
      <w:r w:rsidRPr="00D97426">
        <w:rPr>
          <w:rFonts w:ascii="Arial" w:eastAsia="Times New Roman" w:hAnsi="Arial" w:cs="Times New Roman"/>
          <w:lang w:val="sv-SE" w:eastAsia="en-US"/>
        </w:rPr>
        <w:t xml:space="preserve">Skrivningen kring lönespannens min och max ska förtydligas, att detta är en indikation av marknaden och ej golv och tak. </w:t>
      </w:r>
    </w:p>
    <w:p w:rsidR="00D97426" w:rsidRPr="00D97426" w:rsidRDefault="00D97426" w:rsidP="00D97426">
      <w:pPr>
        <w:pStyle w:val="ListParagraph"/>
        <w:rPr>
          <w:rFonts w:ascii="Arial" w:eastAsia="Times New Roman" w:hAnsi="Arial"/>
          <w:sz w:val="22"/>
          <w:szCs w:val="22"/>
          <w:lang w:val="sv-SE" w:eastAsia="en-US"/>
        </w:rPr>
      </w:pPr>
    </w:p>
    <w:p w:rsidR="00C40A2D" w:rsidRPr="00D97426" w:rsidRDefault="00C40A2D" w:rsidP="00B65E54">
      <w:pPr>
        <w:numPr>
          <w:ilvl w:val="0"/>
          <w:numId w:val="6"/>
        </w:numPr>
        <w:tabs>
          <w:tab w:val="left" w:pos="7980"/>
        </w:tabs>
        <w:spacing w:after="0" w:line="240" w:lineRule="auto"/>
        <w:ind w:left="1080"/>
        <w:contextualSpacing/>
        <w:rPr>
          <w:rFonts w:ascii="Arial" w:eastAsia="Times New Roman" w:hAnsi="Arial" w:cs="Times New Roman"/>
          <w:lang w:val="sv-SE" w:eastAsia="en-US"/>
        </w:rPr>
      </w:pPr>
      <w:r w:rsidRPr="00D97426">
        <w:rPr>
          <w:rFonts w:ascii="Arial" w:eastAsia="Times New Roman" w:hAnsi="Arial" w:cs="Times New Roman"/>
          <w:lang w:val="sv-SE" w:eastAsia="en-US"/>
        </w:rPr>
        <w:t>Fortsatt dialog kring Ledarnas löneprocess.</w:t>
      </w:r>
      <w:r w:rsidR="00D97426">
        <w:rPr>
          <w:rFonts w:ascii="Arial" w:eastAsia="Times New Roman" w:hAnsi="Arial" w:cs="Times New Roman"/>
          <w:lang w:val="sv-SE" w:eastAsia="en-US"/>
        </w:rPr>
        <w:t xml:space="preserve"> (se nästa text </w:t>
      </w:r>
      <w:r w:rsidR="005F7DC3" w:rsidRPr="00D97426">
        <w:rPr>
          <w:rFonts w:ascii="Arial" w:eastAsia="Times New Roman" w:hAnsi="Arial" w:cs="Times New Roman"/>
          <w:lang w:val="sv-SE" w:eastAsia="en-US"/>
        </w:rPr>
        <w:t>info)</w:t>
      </w:r>
      <w:r w:rsidRPr="00D97426">
        <w:rPr>
          <w:rFonts w:ascii="Arial" w:eastAsia="Times New Roman" w:hAnsi="Arial" w:cs="Times New Roman"/>
          <w:lang w:val="sv-SE" w:eastAsia="en-US"/>
        </w:rPr>
        <w:t xml:space="preserve">  </w:t>
      </w:r>
    </w:p>
    <w:p w:rsidR="00C40A2D" w:rsidRPr="00D97426" w:rsidRDefault="00C40A2D" w:rsidP="00C40A2D">
      <w:pPr>
        <w:tabs>
          <w:tab w:val="left" w:pos="7980"/>
        </w:tabs>
        <w:spacing w:after="0" w:line="240" w:lineRule="auto"/>
        <w:rPr>
          <w:rFonts w:ascii="Arial" w:eastAsia="Times New Roman" w:hAnsi="Arial" w:cs="Times New Roman"/>
          <w:lang w:val="sv-SE" w:eastAsia="en-US"/>
        </w:rPr>
      </w:pPr>
    </w:p>
    <w:p w:rsidR="00C40A2D" w:rsidRPr="00D97426" w:rsidRDefault="00C40A2D" w:rsidP="00C40A2D">
      <w:pPr>
        <w:numPr>
          <w:ilvl w:val="0"/>
          <w:numId w:val="13"/>
        </w:numPr>
        <w:tabs>
          <w:tab w:val="left" w:pos="7980"/>
        </w:tabs>
        <w:spacing w:after="0" w:line="240" w:lineRule="auto"/>
        <w:contextualSpacing/>
        <w:rPr>
          <w:rFonts w:ascii="Arial" w:eastAsia="Times New Roman" w:hAnsi="Arial" w:cs="Times New Roman"/>
          <w:lang w:val="sv-SE" w:eastAsia="en-US"/>
        </w:rPr>
      </w:pPr>
      <w:r w:rsidRPr="00D97426">
        <w:rPr>
          <w:rFonts w:ascii="Arial" w:eastAsia="Times New Roman" w:hAnsi="Arial" w:cs="Times New Roman"/>
          <w:lang w:val="sv-SE" w:eastAsia="en-US"/>
        </w:rPr>
        <w:t xml:space="preserve">Ledarna har möjlighet att lämna synpunkter på företagets riktlinjer inför lönerevisionen. </w:t>
      </w:r>
    </w:p>
    <w:p w:rsidR="00C40A2D" w:rsidRPr="00D97426" w:rsidRDefault="00C40A2D" w:rsidP="00C40A2D">
      <w:pPr>
        <w:tabs>
          <w:tab w:val="left" w:pos="7980"/>
        </w:tabs>
        <w:spacing w:after="0" w:line="240" w:lineRule="auto"/>
        <w:ind w:left="720"/>
        <w:contextualSpacing/>
        <w:rPr>
          <w:rFonts w:ascii="Arial" w:eastAsia="Times New Roman" w:hAnsi="Arial" w:cs="Times New Roman"/>
          <w:lang w:val="sv-SE" w:eastAsia="en-US"/>
        </w:rPr>
      </w:pPr>
    </w:p>
    <w:p w:rsidR="008F3859" w:rsidRPr="00366CBE" w:rsidRDefault="00C40A2D" w:rsidP="00366CBE">
      <w:pPr>
        <w:numPr>
          <w:ilvl w:val="0"/>
          <w:numId w:val="13"/>
        </w:numPr>
        <w:tabs>
          <w:tab w:val="left" w:pos="7980"/>
        </w:tabs>
        <w:spacing w:after="0" w:line="240" w:lineRule="auto"/>
        <w:contextualSpacing/>
        <w:rPr>
          <w:rFonts w:ascii="Arial" w:eastAsia="Times New Roman" w:hAnsi="Arial" w:cs="Times New Roman"/>
          <w:lang w:val="sv-SE" w:eastAsia="en-US"/>
        </w:rPr>
      </w:pPr>
      <w:r w:rsidRPr="00D97426">
        <w:rPr>
          <w:rFonts w:ascii="Arial" w:eastAsia="Times New Roman" w:hAnsi="Arial" w:cs="Times New Roman"/>
          <w:lang w:val="sv-SE" w:eastAsia="en-US"/>
        </w:rPr>
        <w:t xml:space="preserve">Ledarna med </w:t>
      </w:r>
      <w:r w:rsidR="005F7DC3" w:rsidRPr="00D97426">
        <w:rPr>
          <w:rFonts w:ascii="Arial" w:eastAsia="Times New Roman" w:hAnsi="Arial" w:cs="Times New Roman"/>
          <w:lang w:val="sv-SE" w:eastAsia="en-US"/>
        </w:rPr>
        <w:t>övrig tjänstemans</w:t>
      </w:r>
      <w:r w:rsidRPr="00D97426">
        <w:rPr>
          <w:rFonts w:ascii="Arial" w:eastAsia="Times New Roman" w:hAnsi="Arial" w:cs="Times New Roman"/>
          <w:lang w:val="sv-SE" w:eastAsia="en-US"/>
        </w:rPr>
        <w:t xml:space="preserve"> fack, framförde även en önskan att friskvårdsbidraget höjs till 3500 kr per år. Detta för att ytterligare stärka vårt mål att vara en attraktiv arbetsgivare. Önskemålet </w:t>
      </w:r>
      <w:r w:rsidR="00D97426" w:rsidRPr="00D97426">
        <w:rPr>
          <w:rFonts w:ascii="Arial" w:eastAsia="Times New Roman" w:hAnsi="Arial" w:cs="Times New Roman"/>
          <w:lang w:val="sv-SE" w:eastAsia="en-US"/>
        </w:rPr>
        <w:t>har framförts till företagsledningen, men vi har inte fått något svar ännu.</w:t>
      </w:r>
    </w:p>
    <w:p w:rsidR="008F3859" w:rsidRDefault="008F3859" w:rsidP="00646239">
      <w:pPr>
        <w:spacing w:after="240" w:line="276" w:lineRule="auto"/>
        <w:rPr>
          <w:rFonts w:ascii="Tahoma" w:hAnsi="Tahoma" w:cs="Tahoma"/>
          <w:b/>
          <w:lang w:val="sv-SE"/>
        </w:rPr>
      </w:pPr>
    </w:p>
    <w:p w:rsidR="005F7DC3" w:rsidRDefault="00C40A2D" w:rsidP="00646239">
      <w:pPr>
        <w:spacing w:after="240" w:line="276" w:lineRule="auto"/>
        <w:rPr>
          <w:rFonts w:ascii="Tahoma" w:hAnsi="Tahoma" w:cs="Tahoma"/>
          <w:lang w:val="sv-SE"/>
        </w:rPr>
      </w:pPr>
      <w:r w:rsidRPr="00C40A2D">
        <w:rPr>
          <w:rFonts w:ascii="Tahoma" w:hAnsi="Tahoma" w:cs="Tahoma"/>
          <w:b/>
          <w:lang w:val="sv-SE"/>
        </w:rPr>
        <w:lastRenderedPageBreak/>
        <w:t>Ledarnas löneprocess på Volvo Cars.</w:t>
      </w:r>
      <w:r>
        <w:rPr>
          <w:rFonts w:ascii="Tahoma" w:hAnsi="Tahoma" w:cs="Tahoma"/>
          <w:lang w:val="sv-SE"/>
        </w:rPr>
        <w:t xml:space="preserve"> </w:t>
      </w:r>
    </w:p>
    <w:p w:rsidR="00052FD2" w:rsidRDefault="00C40A2D" w:rsidP="00646239">
      <w:pPr>
        <w:spacing w:after="240" w:line="276" w:lineRule="auto"/>
        <w:rPr>
          <w:rFonts w:ascii="Tahoma" w:hAnsi="Tahoma" w:cs="Tahoma"/>
          <w:lang w:val="sv-SE"/>
        </w:rPr>
      </w:pPr>
      <w:r>
        <w:rPr>
          <w:rFonts w:ascii="Tahoma" w:hAnsi="Tahoma" w:cs="Tahoma"/>
          <w:lang w:val="sv-SE"/>
        </w:rPr>
        <w:t xml:space="preserve">Ledarna Volvo Cars har i samverkan med </w:t>
      </w:r>
      <w:r w:rsidR="005F7DC3">
        <w:rPr>
          <w:rFonts w:ascii="Tahoma" w:hAnsi="Tahoma" w:cs="Tahoma"/>
          <w:lang w:val="sv-SE"/>
        </w:rPr>
        <w:t>Ledarna</w:t>
      </w:r>
      <w:r w:rsidR="001A7EDD">
        <w:rPr>
          <w:rFonts w:ascii="Tahoma" w:hAnsi="Tahoma" w:cs="Tahoma"/>
          <w:lang w:val="sv-SE"/>
        </w:rPr>
        <w:t xml:space="preserve"> centralt, </w:t>
      </w:r>
      <w:r w:rsidR="005F7DC3">
        <w:rPr>
          <w:rFonts w:ascii="Tahoma" w:hAnsi="Tahoma" w:cs="Tahoma"/>
          <w:lang w:val="sv-SE"/>
        </w:rPr>
        <w:t xml:space="preserve"> </w:t>
      </w:r>
      <w:r>
        <w:rPr>
          <w:rFonts w:ascii="Tahoma" w:hAnsi="Tahoma" w:cs="Tahoma"/>
          <w:lang w:val="sv-SE"/>
        </w:rPr>
        <w:t xml:space="preserve">Volvo AB och Scania </w:t>
      </w:r>
      <w:r w:rsidR="005F7DC3">
        <w:rPr>
          <w:rFonts w:ascii="Tahoma" w:hAnsi="Tahoma" w:cs="Tahoma"/>
          <w:lang w:val="sv-SE"/>
        </w:rPr>
        <w:t>börjat arbet</w:t>
      </w:r>
      <w:r w:rsidR="00366CBE">
        <w:rPr>
          <w:rFonts w:ascii="Tahoma" w:hAnsi="Tahoma" w:cs="Tahoma"/>
          <w:lang w:val="sv-SE"/>
        </w:rPr>
        <w:t xml:space="preserve">a för att kunna implementera </w:t>
      </w:r>
      <w:r w:rsidR="005F7DC3">
        <w:rPr>
          <w:rFonts w:ascii="Tahoma" w:hAnsi="Tahoma" w:cs="Tahoma"/>
          <w:lang w:val="sv-SE"/>
        </w:rPr>
        <w:t xml:space="preserve">Ledarnas löneprocess i de stora transportföretagen. Vi ser att </w:t>
      </w:r>
      <w:r w:rsidR="008F3859">
        <w:rPr>
          <w:rFonts w:ascii="Tahoma" w:hAnsi="Tahoma" w:cs="Tahoma"/>
          <w:lang w:val="sv-SE"/>
        </w:rPr>
        <w:t>förtaget</w:t>
      </w:r>
      <w:r w:rsidR="005F7DC3">
        <w:rPr>
          <w:rFonts w:ascii="Tahoma" w:hAnsi="Tahoma" w:cs="Tahoma"/>
          <w:lang w:val="sv-SE"/>
        </w:rPr>
        <w:t xml:space="preserve"> nu visat ett intresse </w:t>
      </w:r>
      <w:r w:rsidR="00366CBE">
        <w:rPr>
          <w:rFonts w:ascii="Tahoma" w:hAnsi="Tahoma" w:cs="Tahoma"/>
          <w:lang w:val="sv-SE"/>
        </w:rPr>
        <w:t xml:space="preserve">av </w:t>
      </w:r>
      <w:r w:rsidR="005F7DC3">
        <w:rPr>
          <w:rFonts w:ascii="Tahoma" w:hAnsi="Tahoma" w:cs="Tahoma"/>
          <w:lang w:val="sv-SE"/>
        </w:rPr>
        <w:t>att närma sig oss i våra tankar</w:t>
      </w:r>
      <w:r w:rsidR="00547D67">
        <w:rPr>
          <w:rFonts w:ascii="Tahoma" w:hAnsi="Tahoma" w:cs="Tahoma"/>
          <w:lang w:val="sv-SE"/>
        </w:rPr>
        <w:t xml:space="preserve"> på en mer modern löneprocess</w:t>
      </w:r>
      <w:r w:rsidR="005F7DC3">
        <w:rPr>
          <w:rFonts w:ascii="Tahoma" w:hAnsi="Tahoma" w:cs="Tahoma"/>
          <w:lang w:val="sv-SE"/>
        </w:rPr>
        <w:t>. Vi tror att detta kommer att passa Volvo Cars framtida syn i hur man motivera sina chefer och medarbetare i ”Bring Out the best”</w:t>
      </w:r>
      <w:r w:rsidR="00547D67">
        <w:rPr>
          <w:rFonts w:ascii="Tahoma" w:hAnsi="Tahoma" w:cs="Tahoma"/>
          <w:lang w:val="sv-SE"/>
        </w:rPr>
        <w:t xml:space="preserve"> temat</w:t>
      </w:r>
      <w:r w:rsidR="005F7DC3">
        <w:rPr>
          <w:rFonts w:ascii="Tahoma" w:hAnsi="Tahoma" w:cs="Tahoma"/>
          <w:lang w:val="sv-SE"/>
        </w:rPr>
        <w:t xml:space="preserve">. Med att bl.a. använda den </w:t>
      </w:r>
      <w:r w:rsidR="008F3859">
        <w:rPr>
          <w:rFonts w:ascii="Tahoma" w:hAnsi="Tahoma" w:cs="Tahoma"/>
          <w:lang w:val="sv-SE"/>
        </w:rPr>
        <w:t>”</w:t>
      </w:r>
      <w:r w:rsidR="005F7DC3">
        <w:rPr>
          <w:rFonts w:ascii="Tahoma" w:hAnsi="Tahoma" w:cs="Tahoma"/>
          <w:lang w:val="sv-SE"/>
        </w:rPr>
        <w:t>robusta</w:t>
      </w:r>
      <w:r w:rsidR="008F3859">
        <w:rPr>
          <w:rFonts w:ascii="Tahoma" w:hAnsi="Tahoma" w:cs="Tahoma"/>
          <w:lang w:val="sv-SE"/>
        </w:rPr>
        <w:t>”</w:t>
      </w:r>
      <w:r w:rsidR="005F7DC3">
        <w:rPr>
          <w:rFonts w:ascii="Tahoma" w:hAnsi="Tahoma" w:cs="Tahoma"/>
          <w:lang w:val="sv-SE"/>
        </w:rPr>
        <w:t xml:space="preserve"> lönesättningen</w:t>
      </w:r>
      <w:r w:rsidR="00547D67">
        <w:rPr>
          <w:rFonts w:ascii="Tahoma" w:hAnsi="Tahoma" w:cs="Tahoma"/>
          <w:lang w:val="sv-SE"/>
        </w:rPr>
        <w:t xml:space="preserve"> under året</w:t>
      </w:r>
      <w:r w:rsidR="005F7DC3">
        <w:rPr>
          <w:rFonts w:ascii="Tahoma" w:hAnsi="Tahoma" w:cs="Tahoma"/>
          <w:lang w:val="sv-SE"/>
        </w:rPr>
        <w:t>, där chefer kan justare</w:t>
      </w:r>
      <w:r w:rsidR="00547D67">
        <w:rPr>
          <w:rFonts w:ascii="Tahoma" w:hAnsi="Tahoma" w:cs="Tahoma"/>
          <w:lang w:val="sv-SE"/>
        </w:rPr>
        <w:t xml:space="preserve"> och sätta lön, u</w:t>
      </w:r>
      <w:r w:rsidR="005F7DC3">
        <w:rPr>
          <w:rFonts w:ascii="Tahoma" w:hAnsi="Tahoma" w:cs="Tahoma"/>
          <w:lang w:val="sv-SE"/>
        </w:rPr>
        <w:t>tan att behöva vänta på den årliga lönerevisionen.</w:t>
      </w:r>
      <w:r w:rsidR="00731971">
        <w:rPr>
          <w:rFonts w:ascii="Tahoma" w:hAnsi="Tahoma" w:cs="Tahoma"/>
          <w:lang w:val="sv-SE"/>
        </w:rPr>
        <w:t xml:space="preserve"> </w:t>
      </w:r>
      <w:r w:rsidR="00CF4A82">
        <w:rPr>
          <w:rFonts w:ascii="Tahoma" w:hAnsi="Tahoma" w:cs="Tahoma"/>
          <w:lang w:val="sv-SE"/>
        </w:rPr>
        <w:t xml:space="preserve">Detta ligger i arbetet med processen </w:t>
      </w:r>
      <w:r w:rsidR="00CF4A82" w:rsidRPr="00C40A2D">
        <w:rPr>
          <w:rFonts w:ascii="Arial" w:eastAsia="Times New Roman" w:hAnsi="Arial" w:cs="Times New Roman"/>
          <w:lang w:val="sv-SE" w:eastAsia="en-US"/>
        </w:rPr>
        <w:t>Continuous alignment and</w:t>
      </w:r>
      <w:r w:rsidR="00CF4A82" w:rsidRPr="00C40A2D">
        <w:rPr>
          <w:rFonts w:ascii="Arial" w:eastAsia="Times New Roman" w:hAnsi="Arial" w:cs="Times New Roman"/>
          <w:sz w:val="20"/>
          <w:szCs w:val="20"/>
          <w:lang w:val="sv-SE" w:eastAsia="en-US"/>
        </w:rPr>
        <w:t xml:space="preserve"> </w:t>
      </w:r>
      <w:r w:rsidR="00CF4A82" w:rsidRPr="00C40A2D">
        <w:rPr>
          <w:rFonts w:ascii="Arial" w:eastAsia="Times New Roman" w:hAnsi="Arial" w:cs="Times New Roman"/>
          <w:lang w:val="sv-SE" w:eastAsia="en-US"/>
        </w:rPr>
        <w:t>feedback</w:t>
      </w:r>
      <w:r w:rsidR="00CA4512">
        <w:rPr>
          <w:rFonts w:ascii="Tahoma" w:hAnsi="Tahoma" w:cs="Tahoma"/>
          <w:lang w:val="sv-SE"/>
        </w:rPr>
        <w:t>.</w:t>
      </w:r>
      <w:r w:rsidR="005F7DC3">
        <w:rPr>
          <w:rFonts w:ascii="Tahoma" w:hAnsi="Tahoma" w:cs="Tahoma"/>
          <w:lang w:val="sv-SE"/>
        </w:rPr>
        <w:t xml:space="preserve"> </w:t>
      </w:r>
    </w:p>
    <w:p w:rsidR="00447856" w:rsidRDefault="00052FD2" w:rsidP="00646239">
      <w:pPr>
        <w:spacing w:after="240" w:line="276" w:lineRule="auto"/>
        <w:rPr>
          <w:rFonts w:ascii="Tahoma" w:hAnsi="Tahoma" w:cs="Tahoma"/>
          <w:lang w:val="sv-SE"/>
        </w:rPr>
      </w:pPr>
      <w:r w:rsidRPr="00052FD2">
        <w:rPr>
          <w:rFonts w:ascii="Tahoma" w:hAnsi="Tahoma" w:cs="Tahoma"/>
          <w:b/>
          <w:lang w:val="sv-SE"/>
        </w:rPr>
        <w:t>Volvo Cars framtida trafiksituationen på Torslanda</w:t>
      </w:r>
      <w:r>
        <w:rPr>
          <w:rFonts w:ascii="Tahoma" w:hAnsi="Tahoma" w:cs="Tahoma"/>
          <w:lang w:val="sv-SE"/>
        </w:rPr>
        <w:t>.</w:t>
      </w:r>
    </w:p>
    <w:p w:rsidR="00D97426" w:rsidRDefault="00D97426" w:rsidP="00646239">
      <w:pPr>
        <w:spacing w:after="240" w:line="276" w:lineRule="auto"/>
        <w:rPr>
          <w:rFonts w:ascii="Tahoma" w:hAnsi="Tahoma" w:cs="Tahoma"/>
          <w:lang w:val="sv-SE"/>
        </w:rPr>
      </w:pPr>
      <w:r>
        <w:rPr>
          <w:rFonts w:ascii="Tahoma" w:hAnsi="Tahoma" w:cs="Tahoma"/>
          <w:lang w:val="sv-SE"/>
        </w:rPr>
        <w:t>Vi har en kaotisk situation runt vår arbetsplats, detta ger oss alla en stressande situation och mycket längre restid till vårt arbete. Vi vet att Volvo Cars gör allt för att underlätta situationen</w:t>
      </w:r>
      <w:r w:rsidR="008F3859">
        <w:rPr>
          <w:rFonts w:ascii="Tahoma" w:hAnsi="Tahoma" w:cs="Tahoma"/>
          <w:lang w:val="sv-SE"/>
        </w:rPr>
        <w:t xml:space="preserve"> även om man inte upplever att detta sker.</w:t>
      </w:r>
      <w:r>
        <w:rPr>
          <w:rFonts w:ascii="Tahoma" w:hAnsi="Tahoma" w:cs="Tahoma"/>
          <w:lang w:val="sv-SE"/>
        </w:rPr>
        <w:t xml:space="preserve"> </w:t>
      </w:r>
    </w:p>
    <w:p w:rsidR="001774EF" w:rsidRPr="009A53F8" w:rsidRDefault="008F3859" w:rsidP="008F3859">
      <w:pPr>
        <w:spacing w:after="240" w:line="276" w:lineRule="auto"/>
        <w:rPr>
          <w:rFonts w:ascii="Tahoma" w:hAnsi="Tahoma" w:cs="Tahoma"/>
          <w:lang w:val="sv-SE"/>
        </w:rPr>
      </w:pPr>
      <w:r>
        <w:rPr>
          <w:rFonts w:ascii="Tahoma" w:hAnsi="Tahoma" w:cs="Tahoma"/>
          <w:lang w:val="sv-SE"/>
        </w:rPr>
        <w:t xml:space="preserve">Se materialet (separat dokument) på hur etapperna </w:t>
      </w:r>
      <w:r w:rsidR="00D97426">
        <w:rPr>
          <w:rFonts w:ascii="Tahoma" w:hAnsi="Tahoma" w:cs="Tahoma"/>
          <w:lang w:val="sv-SE"/>
        </w:rPr>
        <w:t xml:space="preserve">ser ut och hur </w:t>
      </w:r>
      <w:r>
        <w:rPr>
          <w:rFonts w:ascii="Tahoma" w:hAnsi="Tahoma" w:cs="Tahoma"/>
          <w:lang w:val="sv-SE"/>
        </w:rPr>
        <w:t xml:space="preserve">trafiksituationen är planerade för de närmsta åren.  </w:t>
      </w:r>
    </w:p>
    <w:p w:rsidR="00646239" w:rsidRPr="008F3859" w:rsidRDefault="00447856" w:rsidP="00065888">
      <w:pPr>
        <w:spacing w:after="0" w:line="240" w:lineRule="auto"/>
        <w:rPr>
          <w:rFonts w:ascii="Tahoma" w:hAnsi="Tahoma" w:cs="Tahoma"/>
          <w:b/>
          <w:lang w:val="sv-SE"/>
        </w:rPr>
      </w:pPr>
      <w:r>
        <w:rPr>
          <w:rFonts w:ascii="Tahoma" w:hAnsi="Tahoma" w:cs="Tahoma"/>
          <w:b/>
          <w:lang w:val="sv-SE"/>
        </w:rPr>
        <w:t>Ledarnas i</w:t>
      </w:r>
      <w:r w:rsidR="000123A2" w:rsidRPr="008F3859">
        <w:rPr>
          <w:rFonts w:ascii="Tahoma" w:hAnsi="Tahoma" w:cs="Tahoma"/>
          <w:b/>
          <w:lang w:val="sv-SE"/>
        </w:rPr>
        <w:t xml:space="preserve">nkomstförsäkring blir bättre! </w:t>
      </w:r>
    </w:p>
    <w:p w:rsidR="008F3859" w:rsidRDefault="000123A2" w:rsidP="00065888">
      <w:pPr>
        <w:spacing w:after="0" w:line="240" w:lineRule="auto"/>
        <w:rPr>
          <w:rFonts w:ascii="Arial" w:hAnsi="Arial" w:cs="Arial"/>
          <w:lang w:val="sv-SE"/>
        </w:rPr>
      </w:pPr>
      <w:r w:rsidRPr="008F3859">
        <w:rPr>
          <w:rFonts w:ascii="Arial" w:hAnsi="Arial" w:cs="Arial"/>
          <w:sz w:val="18"/>
          <w:szCs w:val="18"/>
          <w:lang w:val="sv-SE"/>
        </w:rPr>
        <w:br/>
      </w:r>
      <w:r w:rsidR="008F3859">
        <w:rPr>
          <w:rFonts w:ascii="Arial" w:hAnsi="Arial" w:cs="Arial"/>
          <w:lang w:val="sv-SE"/>
        </w:rPr>
        <w:t xml:space="preserve">Vill ännu en gång lyfta fram Ledarnas förbättrade inkomstförsäkring. </w:t>
      </w:r>
    </w:p>
    <w:p w:rsidR="001A7EDD" w:rsidRDefault="000123A2" w:rsidP="00065888">
      <w:pPr>
        <w:spacing w:after="0" w:line="240" w:lineRule="auto"/>
        <w:rPr>
          <w:rFonts w:ascii="Arial" w:hAnsi="Arial" w:cs="Arial"/>
          <w:lang w:val="sv-SE"/>
        </w:rPr>
      </w:pPr>
      <w:r w:rsidRPr="008F3859">
        <w:rPr>
          <w:rFonts w:ascii="Arial" w:hAnsi="Arial" w:cs="Arial"/>
          <w:lang w:val="sv-SE"/>
        </w:rPr>
        <w:t>Den 1 oktober 2018 förbättras Ledarnas inkomstförsäkring. Antalet ersättningsdagar i basförsäkringen som ingår i medlemsavgiften ökar från 100 till 150 dagar. Medlemsavgiften påverkas inte av den här förbättringen.</w:t>
      </w:r>
      <w:r w:rsidRPr="008F3859">
        <w:rPr>
          <w:rFonts w:ascii="Arial" w:hAnsi="Arial" w:cs="Arial"/>
          <w:lang w:val="sv-SE"/>
        </w:rPr>
        <w:br/>
      </w:r>
      <w:r w:rsidRPr="008F3859">
        <w:rPr>
          <w:rFonts w:ascii="Arial" w:hAnsi="Arial" w:cs="Arial"/>
          <w:lang w:val="sv-SE"/>
        </w:rPr>
        <w:br/>
        <w:t xml:space="preserve">Det här gör att man som medlem maximalt kan försäkra 250 ersättningsdagar om man väljer att teckna Tilläggsförsäkring Tid som ger 100 dagar extra. </w:t>
      </w:r>
      <w:r w:rsidR="00153858" w:rsidRPr="008F3859">
        <w:rPr>
          <w:rFonts w:ascii="Arial" w:hAnsi="Arial" w:cs="Arial"/>
          <w:lang w:val="sv-SE"/>
        </w:rPr>
        <w:t xml:space="preserve">Detta </w:t>
      </w:r>
      <w:r w:rsidR="00082FBD" w:rsidRPr="008F3859">
        <w:rPr>
          <w:rFonts w:ascii="Arial" w:hAnsi="Arial" w:cs="Arial"/>
          <w:lang w:val="sv-SE"/>
        </w:rPr>
        <w:t>erbjudande har inte något annat</w:t>
      </w:r>
      <w:r w:rsidR="00153858" w:rsidRPr="008F3859">
        <w:rPr>
          <w:rFonts w:ascii="Arial" w:hAnsi="Arial" w:cs="Arial"/>
          <w:lang w:val="sv-SE"/>
        </w:rPr>
        <w:t xml:space="preserve"> fackförbund idag, här är Ledarna unika.</w:t>
      </w:r>
      <w:r w:rsidR="00932F82" w:rsidRPr="008F3859">
        <w:rPr>
          <w:rFonts w:ascii="Arial" w:hAnsi="Arial" w:cs="Arial"/>
          <w:lang w:val="sv-SE"/>
        </w:rPr>
        <w:t xml:space="preserve"> </w:t>
      </w:r>
    </w:p>
    <w:p w:rsidR="000A66E6" w:rsidRDefault="000123A2" w:rsidP="00065888">
      <w:pPr>
        <w:spacing w:after="0" w:line="240" w:lineRule="auto"/>
        <w:rPr>
          <w:rFonts w:ascii="Tahoma" w:hAnsi="Tahoma" w:cs="Tahoma"/>
          <w:b/>
          <w:lang w:val="sv-SE"/>
        </w:rPr>
      </w:pPr>
      <w:r w:rsidRPr="008F3859">
        <w:rPr>
          <w:rFonts w:ascii="Arial" w:hAnsi="Arial" w:cs="Arial"/>
          <w:lang w:val="sv-SE"/>
        </w:rPr>
        <w:br/>
      </w:r>
      <w:r w:rsidR="00FB7E95" w:rsidRPr="008F3859">
        <w:rPr>
          <w:rFonts w:ascii="Tahoma" w:hAnsi="Tahoma" w:cs="Tahoma"/>
          <w:b/>
          <w:lang w:val="sv-SE"/>
        </w:rPr>
        <w:t>O</w:t>
      </w:r>
      <w:r w:rsidR="00B52E31" w:rsidRPr="008F3859">
        <w:rPr>
          <w:rFonts w:ascii="Tahoma" w:hAnsi="Tahoma" w:cs="Tahoma"/>
          <w:b/>
          <w:lang w:val="sv-SE"/>
        </w:rPr>
        <w:t xml:space="preserve">rdförande </w:t>
      </w:r>
      <w:r w:rsidR="005B1ACC" w:rsidRPr="008F3859">
        <w:rPr>
          <w:rFonts w:ascii="Tahoma" w:hAnsi="Tahoma" w:cs="Tahoma"/>
          <w:b/>
          <w:lang w:val="sv-SE"/>
        </w:rPr>
        <w:t>har ordet</w:t>
      </w:r>
    </w:p>
    <w:p w:rsidR="00447856" w:rsidRDefault="00447856" w:rsidP="00065888">
      <w:pPr>
        <w:spacing w:after="0" w:line="240" w:lineRule="auto"/>
        <w:rPr>
          <w:rFonts w:ascii="Tahoma" w:hAnsi="Tahoma" w:cs="Tahoma"/>
          <w:b/>
          <w:lang w:val="sv-SE"/>
        </w:rPr>
      </w:pPr>
    </w:p>
    <w:p w:rsidR="00447856" w:rsidRDefault="00447856" w:rsidP="00447856">
      <w:pPr>
        <w:spacing w:after="0" w:line="240" w:lineRule="auto"/>
        <w:rPr>
          <w:rFonts w:ascii="Tahoma" w:hAnsi="Tahoma" w:cs="Tahoma"/>
          <w:lang w:val="sv-SE"/>
        </w:rPr>
      </w:pPr>
      <w:r>
        <w:rPr>
          <w:rFonts w:ascii="Tahoma" w:hAnsi="Tahoma" w:cs="Tahoma"/>
          <w:lang w:val="sv-SE"/>
        </w:rPr>
        <w:t xml:space="preserve">Jag vill </w:t>
      </w:r>
      <w:r w:rsidR="000D721B">
        <w:rPr>
          <w:rFonts w:ascii="Tahoma" w:hAnsi="Tahoma" w:cs="Tahoma"/>
          <w:lang w:val="sv-SE"/>
        </w:rPr>
        <w:t xml:space="preserve">även </w:t>
      </w:r>
      <w:r>
        <w:rPr>
          <w:rFonts w:ascii="Tahoma" w:hAnsi="Tahoma" w:cs="Tahoma"/>
          <w:lang w:val="sv-SE"/>
        </w:rPr>
        <w:t>hälsa en ny styrelsemedlem välkommen till Ledarna. Det är Jenny Ekeberg som  adjungerats in i vår styrelse efter att Lennart Raneklint varit med i styrelsen i 12</w:t>
      </w:r>
      <w:r w:rsidR="000D721B">
        <w:rPr>
          <w:rFonts w:ascii="Tahoma" w:hAnsi="Tahoma" w:cs="Tahoma"/>
          <w:lang w:val="sv-SE"/>
        </w:rPr>
        <w:t xml:space="preserve"> </w:t>
      </w:r>
      <w:r>
        <w:rPr>
          <w:rFonts w:ascii="Tahoma" w:hAnsi="Tahoma" w:cs="Tahoma"/>
          <w:lang w:val="sv-SE"/>
        </w:rPr>
        <w:t>år och nu lämnar oss för sin pensionering. Jenny Ekeberg kommer bl.a. att på sikt ta hand om våra försäkringsfrågor för Ledarna Volvo Cars i Göteborg.</w:t>
      </w:r>
    </w:p>
    <w:p w:rsidR="00447856" w:rsidRPr="008F3859" w:rsidRDefault="00447856" w:rsidP="00065888">
      <w:pPr>
        <w:spacing w:after="0" w:line="240" w:lineRule="auto"/>
        <w:rPr>
          <w:rFonts w:ascii="Tahoma" w:hAnsi="Tahoma" w:cs="Tahoma"/>
          <w:lang w:val="sv-SE"/>
        </w:rPr>
      </w:pPr>
    </w:p>
    <w:p w:rsidR="001962D7" w:rsidRDefault="00932F82" w:rsidP="00C1056C">
      <w:pPr>
        <w:autoSpaceDE w:val="0"/>
        <w:autoSpaceDN w:val="0"/>
        <w:spacing w:after="0" w:line="240" w:lineRule="auto"/>
        <w:rPr>
          <w:rFonts w:ascii="Tahoma" w:hAnsi="Tahoma" w:cs="Tahoma"/>
          <w:lang w:val="sv-SE"/>
        </w:rPr>
      </w:pPr>
      <w:r w:rsidRPr="008F3859">
        <w:rPr>
          <w:rFonts w:ascii="Tahoma" w:hAnsi="Tahoma" w:cs="Tahoma"/>
          <w:lang w:val="sv-SE"/>
        </w:rPr>
        <w:t xml:space="preserve">Ni kan alltid kontakta oss/mig i alla typer av frågor som berör er medlemmar.  </w:t>
      </w:r>
    </w:p>
    <w:p w:rsidR="001A7EDD" w:rsidRDefault="001A7EDD" w:rsidP="00C1056C">
      <w:pPr>
        <w:autoSpaceDE w:val="0"/>
        <w:autoSpaceDN w:val="0"/>
        <w:spacing w:after="0" w:line="240" w:lineRule="auto"/>
        <w:rPr>
          <w:rFonts w:ascii="Tahoma" w:hAnsi="Tahoma" w:cs="Tahoma"/>
          <w:lang w:val="sv-SE"/>
        </w:rPr>
      </w:pPr>
    </w:p>
    <w:p w:rsidR="001A7EDD" w:rsidRPr="008F3859" w:rsidRDefault="001A7EDD" w:rsidP="00C1056C">
      <w:pPr>
        <w:autoSpaceDE w:val="0"/>
        <w:autoSpaceDN w:val="0"/>
        <w:spacing w:after="0" w:line="240" w:lineRule="auto"/>
        <w:rPr>
          <w:rFonts w:ascii="Tahoma" w:hAnsi="Tahoma" w:cs="Tahoma"/>
          <w:lang w:val="sv-SE"/>
        </w:rPr>
      </w:pPr>
      <w:r>
        <w:rPr>
          <w:rFonts w:ascii="Tahoma" w:hAnsi="Tahoma" w:cs="Tahoma"/>
          <w:lang w:val="sv-SE"/>
        </w:rPr>
        <w:t>Med vänlig hälsning</w:t>
      </w:r>
    </w:p>
    <w:p w:rsidR="00932F82" w:rsidRPr="005F7DC3" w:rsidRDefault="00932F82" w:rsidP="00C1056C">
      <w:pPr>
        <w:autoSpaceDE w:val="0"/>
        <w:autoSpaceDN w:val="0"/>
        <w:spacing w:after="0" w:line="240" w:lineRule="auto"/>
        <w:rPr>
          <w:rFonts w:ascii="Tahoma" w:hAnsi="Tahoma" w:cs="Tahoma"/>
          <w:highlight w:val="yellow"/>
          <w:lang w:val="sv-SE"/>
        </w:rPr>
      </w:pPr>
    </w:p>
    <w:p w:rsidR="002D50FB" w:rsidRPr="00447856" w:rsidRDefault="00BA64F3" w:rsidP="00AE2903">
      <w:pPr>
        <w:autoSpaceDE w:val="0"/>
        <w:autoSpaceDN w:val="0"/>
        <w:spacing w:after="0" w:line="240" w:lineRule="auto"/>
        <w:rPr>
          <w:rFonts w:ascii="Tahoma" w:hAnsi="Tahoma" w:cs="Tahoma"/>
          <w:lang w:val="sv-SE"/>
        </w:rPr>
      </w:pPr>
      <w:r w:rsidRPr="00447856">
        <w:rPr>
          <w:rFonts w:ascii="Tahoma" w:hAnsi="Tahoma" w:cs="Tahoma"/>
          <w:lang w:val="sv-SE"/>
        </w:rPr>
        <w:t>Peter Storm</w:t>
      </w:r>
      <w:r w:rsidR="005B1ACC" w:rsidRPr="00447856">
        <w:rPr>
          <w:rFonts w:ascii="Tahoma" w:hAnsi="Tahoma" w:cs="Tahoma"/>
          <w:lang w:val="sv-SE"/>
        </w:rPr>
        <w:t>,</w:t>
      </w:r>
    </w:p>
    <w:p w:rsidR="005B1ACC" w:rsidRPr="00447856" w:rsidRDefault="007A231B" w:rsidP="00AE2903">
      <w:pPr>
        <w:autoSpaceDE w:val="0"/>
        <w:autoSpaceDN w:val="0"/>
        <w:spacing w:after="0" w:line="240" w:lineRule="auto"/>
        <w:rPr>
          <w:rFonts w:ascii="Tahoma" w:hAnsi="Tahoma" w:cs="Tahoma"/>
          <w:lang w:val="sv-SE"/>
        </w:rPr>
      </w:pPr>
      <w:r w:rsidRPr="00447856">
        <w:rPr>
          <w:rFonts w:ascii="Tahoma" w:hAnsi="Tahoma" w:cs="Tahoma"/>
          <w:lang w:val="sv-SE"/>
        </w:rPr>
        <w:t>O</w:t>
      </w:r>
      <w:r w:rsidR="005B1ACC" w:rsidRPr="00447856">
        <w:rPr>
          <w:rFonts w:ascii="Tahoma" w:hAnsi="Tahoma" w:cs="Tahoma"/>
          <w:lang w:val="sv-SE"/>
        </w:rPr>
        <w:t xml:space="preserve">rdförande </w:t>
      </w:r>
      <w:r w:rsidR="000B1D50" w:rsidRPr="00447856">
        <w:rPr>
          <w:rFonts w:ascii="Tahoma" w:hAnsi="Tahoma" w:cs="Tahoma"/>
          <w:lang w:val="sv-SE"/>
        </w:rPr>
        <w:t xml:space="preserve">för </w:t>
      </w:r>
      <w:r w:rsidR="005B1ACC" w:rsidRPr="00447856">
        <w:rPr>
          <w:rFonts w:ascii="Tahoma" w:hAnsi="Tahoma" w:cs="Tahoma"/>
          <w:lang w:val="sv-SE"/>
        </w:rPr>
        <w:t xml:space="preserve">Ledarna </w:t>
      </w:r>
      <w:r w:rsidR="000B1D50" w:rsidRPr="00447856">
        <w:rPr>
          <w:rFonts w:ascii="Tahoma" w:hAnsi="Tahoma" w:cs="Tahoma"/>
          <w:lang w:val="sv-SE"/>
        </w:rPr>
        <w:t>i GBG på Volvo Cars</w:t>
      </w:r>
    </w:p>
    <w:p w:rsidR="00DE5066" w:rsidRPr="00447856" w:rsidRDefault="00AE2903" w:rsidP="00AE2903">
      <w:pPr>
        <w:autoSpaceDE w:val="0"/>
        <w:autoSpaceDN w:val="0"/>
        <w:spacing w:after="0" w:line="240" w:lineRule="auto"/>
        <w:rPr>
          <w:rFonts w:ascii="Tahoma" w:hAnsi="Tahoma" w:cs="Tahoma"/>
          <w:lang w:val="sv-SE"/>
        </w:rPr>
      </w:pPr>
      <w:r w:rsidRPr="00447856">
        <w:rPr>
          <w:rFonts w:ascii="Tahoma" w:hAnsi="Tahoma" w:cs="Tahoma"/>
          <w:lang w:val="sv-SE"/>
        </w:rPr>
        <w:t>0</w:t>
      </w:r>
      <w:r w:rsidR="0082154D" w:rsidRPr="00447856">
        <w:rPr>
          <w:rFonts w:ascii="Tahoma" w:hAnsi="Tahoma" w:cs="Tahoma"/>
          <w:lang w:val="sv-SE"/>
        </w:rPr>
        <w:t>708</w:t>
      </w:r>
      <w:r w:rsidR="002D50FB" w:rsidRPr="00447856">
        <w:rPr>
          <w:rFonts w:ascii="Tahoma" w:hAnsi="Tahoma" w:cs="Tahoma"/>
          <w:lang w:val="sv-SE"/>
        </w:rPr>
        <w:t>-</w:t>
      </w:r>
      <w:r w:rsidR="0082154D" w:rsidRPr="00447856">
        <w:rPr>
          <w:rFonts w:ascii="Tahoma" w:hAnsi="Tahoma" w:cs="Tahoma"/>
          <w:lang w:val="sv-SE"/>
        </w:rPr>
        <w:t>20</w:t>
      </w:r>
      <w:r w:rsidR="002D50FB" w:rsidRPr="00447856">
        <w:rPr>
          <w:rFonts w:ascii="Tahoma" w:hAnsi="Tahoma" w:cs="Tahoma"/>
          <w:lang w:val="sv-SE"/>
        </w:rPr>
        <w:t xml:space="preserve"> </w:t>
      </w:r>
      <w:r w:rsidR="0082154D" w:rsidRPr="00447856">
        <w:rPr>
          <w:rFonts w:ascii="Tahoma" w:hAnsi="Tahoma" w:cs="Tahoma"/>
          <w:lang w:val="sv-SE"/>
        </w:rPr>
        <w:t>90</w:t>
      </w:r>
      <w:r w:rsidR="002D50FB" w:rsidRPr="00447856">
        <w:rPr>
          <w:rFonts w:ascii="Tahoma" w:hAnsi="Tahoma" w:cs="Tahoma"/>
          <w:lang w:val="sv-SE"/>
        </w:rPr>
        <w:t xml:space="preserve"> </w:t>
      </w:r>
      <w:r w:rsidR="0082154D" w:rsidRPr="00447856">
        <w:rPr>
          <w:rFonts w:ascii="Tahoma" w:hAnsi="Tahoma" w:cs="Tahoma"/>
          <w:lang w:val="sv-SE"/>
        </w:rPr>
        <w:t>36</w:t>
      </w:r>
    </w:p>
    <w:p w:rsidR="00AE2903" w:rsidRPr="007F0FDC" w:rsidRDefault="00FD7256" w:rsidP="00AE2903">
      <w:pPr>
        <w:autoSpaceDE w:val="0"/>
        <w:autoSpaceDN w:val="0"/>
        <w:spacing w:after="0" w:line="240" w:lineRule="auto"/>
        <w:rPr>
          <w:lang w:val="sv-SE"/>
        </w:rPr>
      </w:pPr>
      <w:hyperlink r:id="rId10" w:history="1">
        <w:r w:rsidR="00AE2903" w:rsidRPr="00447856">
          <w:rPr>
            <w:rStyle w:val="Hyperlink"/>
            <w:lang w:val="sv-SE"/>
          </w:rPr>
          <w:t>peter.storm@volvocars.com</w:t>
        </w:r>
      </w:hyperlink>
      <w:r w:rsidR="00AE2903">
        <w:rPr>
          <w:lang w:val="sv-SE"/>
        </w:rPr>
        <w:t xml:space="preserve">  </w:t>
      </w:r>
    </w:p>
    <w:sectPr w:rsidR="00AE2903" w:rsidRPr="007F0FDC"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812" w:rsidRDefault="00D74812" w:rsidP="00065888">
      <w:pPr>
        <w:spacing w:after="0" w:line="240" w:lineRule="auto"/>
      </w:pPr>
      <w:r>
        <w:separator/>
      </w:r>
    </w:p>
  </w:endnote>
  <w:endnote w:type="continuationSeparator" w:id="0">
    <w:p w:rsidR="00D74812" w:rsidRDefault="00D74812"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812" w:rsidRDefault="00D74812" w:rsidP="00065888">
      <w:pPr>
        <w:spacing w:after="0" w:line="240" w:lineRule="auto"/>
      </w:pPr>
      <w:r>
        <w:separator/>
      </w:r>
    </w:p>
  </w:footnote>
  <w:footnote w:type="continuationSeparator" w:id="0">
    <w:p w:rsidR="00D74812" w:rsidRDefault="00D74812" w:rsidP="00065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9"/>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1"/>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DC"/>
    <w:rsid w:val="00007A11"/>
    <w:rsid w:val="00007C37"/>
    <w:rsid w:val="000123A2"/>
    <w:rsid w:val="00015703"/>
    <w:rsid w:val="000271E5"/>
    <w:rsid w:val="000276BA"/>
    <w:rsid w:val="00030EC0"/>
    <w:rsid w:val="00044DCD"/>
    <w:rsid w:val="0004675A"/>
    <w:rsid w:val="00052FD2"/>
    <w:rsid w:val="00061782"/>
    <w:rsid w:val="00062B64"/>
    <w:rsid w:val="0006397B"/>
    <w:rsid w:val="00065888"/>
    <w:rsid w:val="00073395"/>
    <w:rsid w:val="0007361A"/>
    <w:rsid w:val="0007684A"/>
    <w:rsid w:val="00082FBD"/>
    <w:rsid w:val="00090E10"/>
    <w:rsid w:val="000A0B53"/>
    <w:rsid w:val="000A5862"/>
    <w:rsid w:val="000A66E6"/>
    <w:rsid w:val="000A6F15"/>
    <w:rsid w:val="000B1D50"/>
    <w:rsid w:val="000B37E4"/>
    <w:rsid w:val="000B4C46"/>
    <w:rsid w:val="000B4ECF"/>
    <w:rsid w:val="000C5A40"/>
    <w:rsid w:val="000D1B10"/>
    <w:rsid w:val="000D2FF9"/>
    <w:rsid w:val="000D5BBF"/>
    <w:rsid w:val="000D721B"/>
    <w:rsid w:val="000E2B48"/>
    <w:rsid w:val="000E2D23"/>
    <w:rsid w:val="000E5700"/>
    <w:rsid w:val="000F329C"/>
    <w:rsid w:val="00104536"/>
    <w:rsid w:val="001157C5"/>
    <w:rsid w:val="00115E40"/>
    <w:rsid w:val="001235E5"/>
    <w:rsid w:val="001268A3"/>
    <w:rsid w:val="001317BC"/>
    <w:rsid w:val="00146AC2"/>
    <w:rsid w:val="00153858"/>
    <w:rsid w:val="00155011"/>
    <w:rsid w:val="00161514"/>
    <w:rsid w:val="0016290D"/>
    <w:rsid w:val="00172D89"/>
    <w:rsid w:val="00173850"/>
    <w:rsid w:val="0017661A"/>
    <w:rsid w:val="001774EF"/>
    <w:rsid w:val="00177AC8"/>
    <w:rsid w:val="00184934"/>
    <w:rsid w:val="00192302"/>
    <w:rsid w:val="00192961"/>
    <w:rsid w:val="00195E9F"/>
    <w:rsid w:val="001962D7"/>
    <w:rsid w:val="001A5CB7"/>
    <w:rsid w:val="001A7EDD"/>
    <w:rsid w:val="001B2E41"/>
    <w:rsid w:val="001C4BD2"/>
    <w:rsid w:val="001D3C32"/>
    <w:rsid w:val="001F1BAE"/>
    <w:rsid w:val="001F2116"/>
    <w:rsid w:val="00217514"/>
    <w:rsid w:val="00217841"/>
    <w:rsid w:val="00220B47"/>
    <w:rsid w:val="00222BD2"/>
    <w:rsid w:val="00231840"/>
    <w:rsid w:val="00236292"/>
    <w:rsid w:val="00243226"/>
    <w:rsid w:val="00246AF7"/>
    <w:rsid w:val="002526EB"/>
    <w:rsid w:val="00255F44"/>
    <w:rsid w:val="002720BC"/>
    <w:rsid w:val="00294FD5"/>
    <w:rsid w:val="002A56B9"/>
    <w:rsid w:val="002B434A"/>
    <w:rsid w:val="002B69FA"/>
    <w:rsid w:val="002C1233"/>
    <w:rsid w:val="002C48F6"/>
    <w:rsid w:val="002D1CD5"/>
    <w:rsid w:val="002D50FB"/>
    <w:rsid w:val="002E1FBB"/>
    <w:rsid w:val="002E2DAD"/>
    <w:rsid w:val="002F2B39"/>
    <w:rsid w:val="002F68D8"/>
    <w:rsid w:val="002F7299"/>
    <w:rsid w:val="00300D11"/>
    <w:rsid w:val="00310C97"/>
    <w:rsid w:val="00333D9E"/>
    <w:rsid w:val="00334EF2"/>
    <w:rsid w:val="00346888"/>
    <w:rsid w:val="00357397"/>
    <w:rsid w:val="0036322D"/>
    <w:rsid w:val="00363E59"/>
    <w:rsid w:val="00366CBE"/>
    <w:rsid w:val="003751BE"/>
    <w:rsid w:val="00394AED"/>
    <w:rsid w:val="003979CF"/>
    <w:rsid w:val="003A31D2"/>
    <w:rsid w:val="003C5A23"/>
    <w:rsid w:val="003D1432"/>
    <w:rsid w:val="003D320E"/>
    <w:rsid w:val="003F5F6D"/>
    <w:rsid w:val="003F79B2"/>
    <w:rsid w:val="00413ACD"/>
    <w:rsid w:val="00417F07"/>
    <w:rsid w:val="00437B5D"/>
    <w:rsid w:val="00447856"/>
    <w:rsid w:val="00450DE6"/>
    <w:rsid w:val="00472A04"/>
    <w:rsid w:val="0048035B"/>
    <w:rsid w:val="004805E7"/>
    <w:rsid w:val="0048236B"/>
    <w:rsid w:val="004854C0"/>
    <w:rsid w:val="00496673"/>
    <w:rsid w:val="00497792"/>
    <w:rsid w:val="004B7A87"/>
    <w:rsid w:val="004D4E5E"/>
    <w:rsid w:val="004D5853"/>
    <w:rsid w:val="0050098C"/>
    <w:rsid w:val="00500A3D"/>
    <w:rsid w:val="00512009"/>
    <w:rsid w:val="005210FA"/>
    <w:rsid w:val="00547D67"/>
    <w:rsid w:val="00564C77"/>
    <w:rsid w:val="0058203A"/>
    <w:rsid w:val="00584495"/>
    <w:rsid w:val="005903D5"/>
    <w:rsid w:val="005B1ACC"/>
    <w:rsid w:val="005D0294"/>
    <w:rsid w:val="005D10C4"/>
    <w:rsid w:val="005D1C94"/>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60F14"/>
    <w:rsid w:val="0067046B"/>
    <w:rsid w:val="00670D2E"/>
    <w:rsid w:val="00674FDA"/>
    <w:rsid w:val="00683898"/>
    <w:rsid w:val="006863FE"/>
    <w:rsid w:val="00687C25"/>
    <w:rsid w:val="006A30BF"/>
    <w:rsid w:val="006A3CD9"/>
    <w:rsid w:val="006B5F97"/>
    <w:rsid w:val="006C23FF"/>
    <w:rsid w:val="006D4EC5"/>
    <w:rsid w:val="006D7A61"/>
    <w:rsid w:val="00710189"/>
    <w:rsid w:val="00724F31"/>
    <w:rsid w:val="00725A20"/>
    <w:rsid w:val="00731971"/>
    <w:rsid w:val="007520F1"/>
    <w:rsid w:val="0078337E"/>
    <w:rsid w:val="00785ACE"/>
    <w:rsid w:val="00791199"/>
    <w:rsid w:val="007A231B"/>
    <w:rsid w:val="007B1163"/>
    <w:rsid w:val="007B6A7D"/>
    <w:rsid w:val="007D404E"/>
    <w:rsid w:val="007D5F58"/>
    <w:rsid w:val="007E5239"/>
    <w:rsid w:val="007F0FDC"/>
    <w:rsid w:val="00815B1A"/>
    <w:rsid w:val="00821052"/>
    <w:rsid w:val="0082154D"/>
    <w:rsid w:val="0083186D"/>
    <w:rsid w:val="008367ED"/>
    <w:rsid w:val="00843F10"/>
    <w:rsid w:val="00851151"/>
    <w:rsid w:val="00852EA2"/>
    <w:rsid w:val="008935E3"/>
    <w:rsid w:val="00894F19"/>
    <w:rsid w:val="008A731F"/>
    <w:rsid w:val="008B317B"/>
    <w:rsid w:val="008B5037"/>
    <w:rsid w:val="008C00E3"/>
    <w:rsid w:val="008C66D7"/>
    <w:rsid w:val="008D6699"/>
    <w:rsid w:val="008F3859"/>
    <w:rsid w:val="008F645E"/>
    <w:rsid w:val="008F7645"/>
    <w:rsid w:val="0090194F"/>
    <w:rsid w:val="0090495B"/>
    <w:rsid w:val="009116F3"/>
    <w:rsid w:val="009213DB"/>
    <w:rsid w:val="00922C3A"/>
    <w:rsid w:val="00932F82"/>
    <w:rsid w:val="00944795"/>
    <w:rsid w:val="00946BEC"/>
    <w:rsid w:val="00956A83"/>
    <w:rsid w:val="00960F7B"/>
    <w:rsid w:val="00962215"/>
    <w:rsid w:val="00962460"/>
    <w:rsid w:val="0096571D"/>
    <w:rsid w:val="00974BEE"/>
    <w:rsid w:val="00974F10"/>
    <w:rsid w:val="0098591B"/>
    <w:rsid w:val="009967FD"/>
    <w:rsid w:val="009A12AE"/>
    <w:rsid w:val="009A53F8"/>
    <w:rsid w:val="009A542D"/>
    <w:rsid w:val="009B1904"/>
    <w:rsid w:val="009B4D33"/>
    <w:rsid w:val="009E051D"/>
    <w:rsid w:val="009F0644"/>
    <w:rsid w:val="009F7AEC"/>
    <w:rsid w:val="00A131D4"/>
    <w:rsid w:val="00A1441F"/>
    <w:rsid w:val="00A211EF"/>
    <w:rsid w:val="00A235DF"/>
    <w:rsid w:val="00A26265"/>
    <w:rsid w:val="00A2641F"/>
    <w:rsid w:val="00A448CB"/>
    <w:rsid w:val="00A45465"/>
    <w:rsid w:val="00A4648C"/>
    <w:rsid w:val="00A4666E"/>
    <w:rsid w:val="00A46D62"/>
    <w:rsid w:val="00A46E24"/>
    <w:rsid w:val="00A76CC1"/>
    <w:rsid w:val="00A77170"/>
    <w:rsid w:val="00A8072A"/>
    <w:rsid w:val="00A876CA"/>
    <w:rsid w:val="00A90F69"/>
    <w:rsid w:val="00A957B1"/>
    <w:rsid w:val="00A95F51"/>
    <w:rsid w:val="00AA433C"/>
    <w:rsid w:val="00AA5349"/>
    <w:rsid w:val="00AA694B"/>
    <w:rsid w:val="00AA7AA8"/>
    <w:rsid w:val="00AD6E4A"/>
    <w:rsid w:val="00AE1844"/>
    <w:rsid w:val="00AE2903"/>
    <w:rsid w:val="00AE4279"/>
    <w:rsid w:val="00AE6769"/>
    <w:rsid w:val="00B06B32"/>
    <w:rsid w:val="00B07085"/>
    <w:rsid w:val="00B16A9E"/>
    <w:rsid w:val="00B3248B"/>
    <w:rsid w:val="00B4736A"/>
    <w:rsid w:val="00B475D4"/>
    <w:rsid w:val="00B526A6"/>
    <w:rsid w:val="00B52E31"/>
    <w:rsid w:val="00B7189E"/>
    <w:rsid w:val="00B77B37"/>
    <w:rsid w:val="00B852BA"/>
    <w:rsid w:val="00B92677"/>
    <w:rsid w:val="00B93BF4"/>
    <w:rsid w:val="00B96417"/>
    <w:rsid w:val="00BA2142"/>
    <w:rsid w:val="00BA376A"/>
    <w:rsid w:val="00BA37D4"/>
    <w:rsid w:val="00BA64F3"/>
    <w:rsid w:val="00BA690D"/>
    <w:rsid w:val="00BB0C7F"/>
    <w:rsid w:val="00BB702A"/>
    <w:rsid w:val="00BE6BCB"/>
    <w:rsid w:val="00BF472B"/>
    <w:rsid w:val="00C01A68"/>
    <w:rsid w:val="00C0261D"/>
    <w:rsid w:val="00C02C26"/>
    <w:rsid w:val="00C1056C"/>
    <w:rsid w:val="00C214D2"/>
    <w:rsid w:val="00C37D07"/>
    <w:rsid w:val="00C40A2D"/>
    <w:rsid w:val="00C44CA5"/>
    <w:rsid w:val="00C45FBC"/>
    <w:rsid w:val="00C50496"/>
    <w:rsid w:val="00C73A39"/>
    <w:rsid w:val="00C84DD5"/>
    <w:rsid w:val="00C93AE0"/>
    <w:rsid w:val="00C955C0"/>
    <w:rsid w:val="00CA4512"/>
    <w:rsid w:val="00CA6877"/>
    <w:rsid w:val="00CB669A"/>
    <w:rsid w:val="00CC0E55"/>
    <w:rsid w:val="00CD1A96"/>
    <w:rsid w:val="00CD1F3E"/>
    <w:rsid w:val="00CF0855"/>
    <w:rsid w:val="00CF0D04"/>
    <w:rsid w:val="00CF4A82"/>
    <w:rsid w:val="00CF6875"/>
    <w:rsid w:val="00D0448E"/>
    <w:rsid w:val="00D34CA1"/>
    <w:rsid w:val="00D44C6E"/>
    <w:rsid w:val="00D51FFD"/>
    <w:rsid w:val="00D618BA"/>
    <w:rsid w:val="00D74812"/>
    <w:rsid w:val="00D97426"/>
    <w:rsid w:val="00DB3D55"/>
    <w:rsid w:val="00DB4244"/>
    <w:rsid w:val="00DB4B1C"/>
    <w:rsid w:val="00DD2168"/>
    <w:rsid w:val="00DD2C75"/>
    <w:rsid w:val="00DD41EC"/>
    <w:rsid w:val="00DD5011"/>
    <w:rsid w:val="00DE41AC"/>
    <w:rsid w:val="00DE4529"/>
    <w:rsid w:val="00DE5066"/>
    <w:rsid w:val="00DE668D"/>
    <w:rsid w:val="00DF2BFC"/>
    <w:rsid w:val="00DF6B3B"/>
    <w:rsid w:val="00E03598"/>
    <w:rsid w:val="00E03B11"/>
    <w:rsid w:val="00E07045"/>
    <w:rsid w:val="00E076B9"/>
    <w:rsid w:val="00E07AF1"/>
    <w:rsid w:val="00E10485"/>
    <w:rsid w:val="00E30D5A"/>
    <w:rsid w:val="00E541B4"/>
    <w:rsid w:val="00E54D16"/>
    <w:rsid w:val="00E5536A"/>
    <w:rsid w:val="00E62F87"/>
    <w:rsid w:val="00E71D78"/>
    <w:rsid w:val="00E760FE"/>
    <w:rsid w:val="00E85FA8"/>
    <w:rsid w:val="00E9432B"/>
    <w:rsid w:val="00EA5105"/>
    <w:rsid w:val="00EA5B0D"/>
    <w:rsid w:val="00EA7829"/>
    <w:rsid w:val="00EA7B56"/>
    <w:rsid w:val="00EB2015"/>
    <w:rsid w:val="00EB2AD7"/>
    <w:rsid w:val="00EC73E1"/>
    <w:rsid w:val="00ED65DE"/>
    <w:rsid w:val="00EF715C"/>
    <w:rsid w:val="00F047BA"/>
    <w:rsid w:val="00F04C93"/>
    <w:rsid w:val="00F0509C"/>
    <w:rsid w:val="00F070A7"/>
    <w:rsid w:val="00F30018"/>
    <w:rsid w:val="00F36C63"/>
    <w:rsid w:val="00F3707E"/>
    <w:rsid w:val="00F43E02"/>
    <w:rsid w:val="00F51FA3"/>
    <w:rsid w:val="00F552A6"/>
    <w:rsid w:val="00F6180F"/>
    <w:rsid w:val="00F81E4E"/>
    <w:rsid w:val="00FA3115"/>
    <w:rsid w:val="00FB083F"/>
    <w:rsid w:val="00FB120A"/>
    <w:rsid w:val="00FB371C"/>
    <w:rsid w:val="00FB7E95"/>
    <w:rsid w:val="00FC441E"/>
    <w:rsid w:val="00FC5483"/>
    <w:rsid w:val="00FD4FBF"/>
    <w:rsid w:val="00FD7256"/>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9E8A-4DDA-47C8-B38E-5B1C616D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3460</Characters>
  <Application>Microsoft Office Word</Application>
  <DocSecurity>4</DocSecurity>
  <Lines>28</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Basha, Agron</cp:lastModifiedBy>
  <cp:revision>2</cp:revision>
  <cp:lastPrinted>2018-09-17T10:10:00Z</cp:lastPrinted>
  <dcterms:created xsi:type="dcterms:W3CDTF">2018-11-20T10:25:00Z</dcterms:created>
  <dcterms:modified xsi:type="dcterms:W3CDTF">2018-11-20T10:25:00Z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Owner">
    <vt:lpwstr>PSTORM@volvocars.com</vt:lpwstr>
  </property>
  <property fmtid="{D5CDD505-2E9C-101B-9397-08002B2CF9AE}" pid="6" name="MSIP_Label_7fea2623-af8f-4fb8-b1cf-b63cc8e496aa_SetDate">
    <vt:lpwstr>2018-02-16T08:53:59.9961027+01:00</vt:lpwstr>
  </property>
  <property fmtid="{D5CDD505-2E9C-101B-9397-08002B2CF9AE}" pid="7" name="MSIP_Label_7fea2623-af8f-4fb8-b1cf-b63cc8e496aa_Name">
    <vt:lpwstr>Proprietary</vt:lpwstr>
  </property>
  <property fmtid="{D5CDD505-2E9C-101B-9397-08002B2CF9AE}" pid="8" name="MSIP_Label_7fea2623-af8f-4fb8-b1cf-b63cc8e496aa_Application">
    <vt:lpwstr>Microsoft Azure Information Protection</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